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6BE" w:rsidRDefault="00F8310A">
      <w:pPr>
        <w:spacing w:after="39" w:line="259" w:lineRule="auto"/>
        <w:ind w:left="0" w:firstLine="0"/>
        <w:jc w:val="center"/>
      </w:pPr>
      <w:bookmarkStart w:id="0" w:name="_GoBack"/>
      <w:bookmarkEnd w:id="0"/>
      <w:r>
        <w:rPr>
          <w:color w:val="FF0000"/>
        </w:rPr>
        <w:t xml:space="preserve"> </w:t>
      </w:r>
    </w:p>
    <w:p w:rsidR="009F06BE" w:rsidRDefault="00F8310A">
      <w:pPr>
        <w:spacing w:line="265" w:lineRule="auto"/>
        <w:jc w:val="center"/>
      </w:pPr>
      <w:r>
        <w:rPr>
          <w:noProof/>
        </w:rPr>
        <w:drawing>
          <wp:anchor distT="0" distB="0" distL="114300" distR="114300" simplePos="0" relativeHeight="251658240" behindDoc="0" locked="0" layoutInCell="1" allowOverlap="0">
            <wp:simplePos x="0" y="0"/>
            <wp:positionH relativeFrom="column">
              <wp:posOffset>5628006</wp:posOffset>
            </wp:positionH>
            <wp:positionV relativeFrom="paragraph">
              <wp:posOffset>-119158</wp:posOffset>
            </wp:positionV>
            <wp:extent cx="768350" cy="551180"/>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4"/>
                    <a:stretch>
                      <a:fillRect/>
                    </a:stretch>
                  </pic:blipFill>
                  <pic:spPr>
                    <a:xfrm>
                      <a:off x="0" y="0"/>
                      <a:ext cx="768350" cy="55118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-76199</wp:posOffset>
            </wp:positionH>
            <wp:positionV relativeFrom="paragraph">
              <wp:posOffset>-118841</wp:posOffset>
            </wp:positionV>
            <wp:extent cx="1115695" cy="561975"/>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115695" cy="561975"/>
                    </a:xfrm>
                    <a:prstGeom prst="rect">
                      <a:avLst/>
                    </a:prstGeom>
                  </pic:spPr>
                </pic:pic>
              </a:graphicData>
            </a:graphic>
          </wp:anchor>
        </w:drawing>
      </w:r>
      <w:r>
        <w:t>TÜRK HAVA KURUMU GENEL BAŞKANLIĞI</w:t>
      </w:r>
    </w:p>
    <w:p w:rsidR="009F06BE" w:rsidRDefault="00F8310A">
      <w:pPr>
        <w:spacing w:after="827" w:line="265" w:lineRule="auto"/>
        <w:jc w:val="center"/>
      </w:pPr>
      <w:r>
        <w:t>Basın Yayın ve Tanıtım Müdürlüğü</w:t>
      </w:r>
    </w:p>
    <w:p w:rsidR="009F06BE" w:rsidRDefault="00F8310A">
      <w:pPr>
        <w:tabs>
          <w:tab w:val="center" w:pos="879"/>
          <w:tab w:val="center" w:pos="1762"/>
          <w:tab w:val="right" w:pos="10132"/>
        </w:tabs>
        <w:ind w:left="-15" w:right="0" w:firstLine="0"/>
        <w:jc w:val="left"/>
      </w:pPr>
      <w:r>
        <w:t xml:space="preserve">Sayı   </w:t>
      </w:r>
      <w:r>
        <w:tab/>
        <w:t>:</w:t>
      </w:r>
      <w:r>
        <w:tab/>
        <w:t>E-815-54450</w:t>
      </w:r>
      <w:r>
        <w:tab/>
        <w:t>03.03.2023</w:t>
      </w:r>
    </w:p>
    <w:p w:rsidR="009F06BE" w:rsidRDefault="00F8310A">
      <w:pPr>
        <w:ind w:left="1139" w:right="127"/>
      </w:pPr>
      <w:r>
        <w:t xml:space="preserve">2023 Yılı Fitre, </w:t>
      </w:r>
      <w:proofErr w:type="gramStart"/>
      <w:r>
        <w:t>Zekat</w:t>
      </w:r>
      <w:proofErr w:type="gramEnd"/>
      <w:r>
        <w:t xml:space="preserve"> ve Bağış </w:t>
      </w:r>
    </w:p>
    <w:p w:rsidR="009F06BE" w:rsidRDefault="00F8310A">
      <w:pPr>
        <w:tabs>
          <w:tab w:val="center" w:pos="879"/>
        </w:tabs>
        <w:ind w:left="-15" w:right="0" w:firstLine="0"/>
        <w:jc w:val="left"/>
      </w:pPr>
      <w:r>
        <w:t xml:space="preserve">Konu </w:t>
      </w:r>
      <w:r>
        <w:tab/>
        <w:t>:</w:t>
      </w:r>
    </w:p>
    <w:p w:rsidR="009F06BE" w:rsidRDefault="00F8310A">
      <w:pPr>
        <w:spacing w:after="446"/>
        <w:ind w:left="1139" w:right="127"/>
      </w:pPr>
      <w:r>
        <w:t>Faaliyetleri</w:t>
      </w:r>
    </w:p>
    <w:p w:rsidR="009F06BE" w:rsidRDefault="00F8310A">
      <w:pPr>
        <w:spacing w:after="737" w:line="265" w:lineRule="auto"/>
        <w:ind w:right="142"/>
        <w:jc w:val="center"/>
      </w:pPr>
      <w:r>
        <w:t>DAĞITIM YERLERİNE</w:t>
      </w:r>
    </w:p>
    <w:p w:rsidR="009F06BE" w:rsidRDefault="00F8310A">
      <w:pPr>
        <w:ind w:left="710" w:right="127"/>
      </w:pPr>
      <w:r>
        <w:t xml:space="preserve">        Sayın Valim,</w:t>
      </w:r>
    </w:p>
    <w:p w:rsidR="009F06BE" w:rsidRDefault="00F8310A">
      <w:pPr>
        <w:ind w:left="-15" w:right="127" w:firstLine="700"/>
      </w:pPr>
      <w:r>
        <w:t xml:space="preserve">        Kamu yararına çalışan bir sivil toplum örgütü olan Türk Hava Kurumu; Gazi Mustafa Kemal </w:t>
      </w:r>
      <w:proofErr w:type="spellStart"/>
      <w:r>
        <w:t>ATATÜRK'ün</w:t>
      </w:r>
      <w:proofErr w:type="spellEnd"/>
      <w:r>
        <w:t xml:space="preserve"> emriyle, kurulduğu 1925 yılından bu yana "İstikbal Göklerdedir" şiarıyla gençlerimize havacılığın sevdirilmesi, sivil ve askeri havacılığın geliştiri</w:t>
      </w:r>
      <w:r>
        <w:t>lmesi ve vatan için elinden gelen bütün imkânlarıyla hizmet vermektedir.</w:t>
      </w:r>
    </w:p>
    <w:p w:rsidR="009F06BE" w:rsidRDefault="00F8310A">
      <w:pPr>
        <w:ind w:left="-15" w:right="127" w:firstLine="700"/>
      </w:pPr>
      <w:r>
        <w:t xml:space="preserve">        Sayın Cumhurbaşkanımız Türk Hava Kurumu'nun Onursal Başkanı, siz değerli Vali ve Kaymakamlarımız da şubelerimizin Onursal Başkanlarıdır. Türk Hava Kurumu, devletimizin ve mill</w:t>
      </w:r>
      <w:r>
        <w:t>etimizin desteğiyle, değerleri, fiziki imkânları ve hizmet kapasitesiyle, dünyada aynı amaçla faaliyet sürdüren sivil toplum kuruluşları içindeki en güçlü yapılardan biridir.</w:t>
      </w:r>
    </w:p>
    <w:p w:rsidR="009F06BE" w:rsidRDefault="00F8310A">
      <w:pPr>
        <w:ind w:left="-15" w:right="127" w:firstLine="700"/>
      </w:pPr>
      <w:r>
        <w:t xml:space="preserve">        6 Şubat'ta Kahramanmaraş Pazarcık ve Elbistan'da 9 saat arayla meydana ge</w:t>
      </w:r>
      <w:r>
        <w:t>len deprem felaketleri nedeniyle 11 ilimiz, ilçelerimiz ve köylerimiz yıkıcı etki altında kaldı ve binlerce canımızı yitirdik.</w:t>
      </w:r>
    </w:p>
    <w:p w:rsidR="009F06BE" w:rsidRDefault="00F8310A">
      <w:pPr>
        <w:spacing w:line="246" w:lineRule="auto"/>
        <w:ind w:left="0" w:right="0" w:firstLine="700"/>
        <w:jc w:val="left"/>
      </w:pPr>
      <w:r>
        <w:t xml:space="preserve">        Türk Hava Kurumu Ailesi olarak biz </w:t>
      </w:r>
      <w:proofErr w:type="gramStart"/>
      <w:r>
        <w:t>de,</w:t>
      </w:r>
      <w:proofErr w:type="gramEnd"/>
      <w:r>
        <w:t xml:space="preserve"> devletimizle büyük bir işbirliği halinde başta Antalya Karain, İzmir/Selçuk, Eskişehir/İnönü ve Erzincan Havacılık Eğitim Merkezleri olmak üzere gerek </w:t>
      </w:r>
      <w:r>
        <w:tab/>
        <w:t xml:space="preserve">İskenderun </w:t>
      </w:r>
      <w:r>
        <w:tab/>
        <w:t xml:space="preserve">Limanı'nda </w:t>
      </w:r>
      <w:r>
        <w:tab/>
        <w:t xml:space="preserve">meydana </w:t>
      </w:r>
      <w:r>
        <w:tab/>
        <w:t xml:space="preserve">gelen </w:t>
      </w:r>
      <w:r>
        <w:tab/>
        <w:t xml:space="preserve">yangının </w:t>
      </w:r>
      <w:r>
        <w:tab/>
        <w:t>söndürü</w:t>
      </w:r>
      <w:r>
        <w:t xml:space="preserve">lmesi </w:t>
      </w:r>
      <w:r>
        <w:tab/>
        <w:t xml:space="preserve">için </w:t>
      </w:r>
      <w:r>
        <w:tab/>
        <w:t>uçaklarımızla, gerekse         Sağlık Bakanlığı'nın emrine tahsis ettiğimiz diğer uçaklarımızla yaralı nakliyesinde görev aldık.</w:t>
      </w:r>
    </w:p>
    <w:p w:rsidR="009F06BE" w:rsidRDefault="00F8310A">
      <w:pPr>
        <w:ind w:left="-15" w:right="127" w:firstLine="700"/>
      </w:pPr>
      <w:r>
        <w:t xml:space="preserve">        Bunun yanı sıra 400.000 TL'lik ayni ve nakdi yardım desteğini bizzat o bölgelere çalışma arkadaşlarımızla </w:t>
      </w:r>
      <w:r>
        <w:t>giderek sağladık.</w:t>
      </w:r>
    </w:p>
    <w:p w:rsidR="009F06BE" w:rsidRDefault="00F8310A">
      <w:pPr>
        <w:ind w:left="-15" w:right="127" w:firstLine="700"/>
      </w:pPr>
      <w:r>
        <w:t xml:space="preserve">        Bu yıl da Türk Hava Kurum Ailesi olarak çalışanlarımızın da isteği ve desteğiyle Ramazan ayı içerisinde toplanacak olan fitrelerimizin yüzde 60'ını deprem felaketinde zarar görenlere ulaştıracak, yüzde 40'nı da sportif havacılık s</w:t>
      </w:r>
      <w:r>
        <w:t>evdalısı gençlerimize harcayarak onlara kanat olmaya devam edeceğiz.</w:t>
      </w:r>
    </w:p>
    <w:p w:rsidR="009F06BE" w:rsidRDefault="00F8310A">
      <w:pPr>
        <w:spacing w:after="541"/>
        <w:ind w:left="-15" w:right="127" w:firstLine="700"/>
      </w:pPr>
      <w:r>
        <w:t xml:space="preserve">        Havacılık alanında 98 yıldır verdiği hizmetlerle Türk Havacılığın gelişmesine büyük katkı sağlayan siz değerli valilerimiz kanalıyla, ilinizde yer alan elektronik billboard (otobü</w:t>
      </w:r>
      <w:r>
        <w:t>s içi/tren içi gibi) açık hava ekranları, toplu taşıma ekranları, web siteleri, yerel gazete ve dergi gibi mecralarda fitre afiş ve tasarımlarımızın ücretsiz olarak yayınlanmasını ve gerekli gördüğünüz yerlere asılmasını saygılarımla arz ederim.</w:t>
      </w:r>
    </w:p>
    <w:p w:rsidR="009F06BE" w:rsidRDefault="00F8310A">
      <w:pPr>
        <w:ind w:left="6729" w:right="127"/>
      </w:pPr>
      <w:r>
        <w:t>H. Abdulla</w:t>
      </w:r>
      <w:r>
        <w:t>h KAYA</w:t>
      </w:r>
    </w:p>
    <w:p w:rsidR="009F06BE" w:rsidRDefault="00F8310A">
      <w:pPr>
        <w:spacing w:after="1386" w:line="259" w:lineRule="auto"/>
        <w:ind w:left="0" w:right="1264" w:firstLine="0"/>
        <w:jc w:val="right"/>
      </w:pPr>
      <w:r>
        <w:t>Kayyum Heyeti Başkanı</w:t>
      </w:r>
    </w:p>
    <w:p w:rsidR="009F06BE" w:rsidRDefault="00F8310A">
      <w:pPr>
        <w:spacing w:after="141" w:line="259" w:lineRule="auto"/>
        <w:ind w:left="0" w:right="0" w:firstLine="0"/>
        <w:jc w:val="center"/>
      </w:pPr>
      <w:r>
        <w:rPr>
          <w:color w:val="FF0000"/>
          <w:sz w:val="16"/>
        </w:rPr>
        <w:lastRenderedPageBreak/>
        <w:t>Bu belge, elektronik olarak imzalanmıştır</w:t>
      </w:r>
    </w:p>
    <w:p w:rsidR="009F06BE" w:rsidRDefault="00F8310A">
      <w:pPr>
        <w:tabs>
          <w:tab w:val="right" w:pos="10132"/>
        </w:tabs>
        <w:spacing w:after="57" w:line="264" w:lineRule="auto"/>
        <w:ind w:left="-15" w:right="0" w:firstLine="0"/>
        <w:jc w:val="left"/>
      </w:pPr>
      <w:r>
        <w:rPr>
          <w:sz w:val="16"/>
        </w:rPr>
        <w:t xml:space="preserve">Belge Doğrulama </w:t>
      </w:r>
      <w:proofErr w:type="gramStart"/>
      <w:r>
        <w:rPr>
          <w:sz w:val="16"/>
        </w:rPr>
        <w:t>Kodu :BSP</w:t>
      </w:r>
      <w:proofErr w:type="gramEnd"/>
      <w:r>
        <w:rPr>
          <w:sz w:val="16"/>
        </w:rPr>
        <w:t xml:space="preserve">3L08C18 </w:t>
      </w:r>
      <w:r>
        <w:rPr>
          <w:sz w:val="16"/>
        </w:rPr>
        <w:tab/>
        <w:t>Belge Takip Adresi : https://www.turkiye.gov.tr/thk-ebys</w:t>
      </w:r>
    </w:p>
    <w:p w:rsidR="009F06BE" w:rsidRDefault="00F8310A">
      <w:pPr>
        <w:spacing w:after="6" w:line="264" w:lineRule="auto"/>
        <w:ind w:left="-5" w:right="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-68579</wp:posOffset>
                </wp:positionH>
                <wp:positionV relativeFrom="paragraph">
                  <wp:posOffset>-27585</wp:posOffset>
                </wp:positionV>
                <wp:extent cx="6570981" cy="429870"/>
                <wp:effectExtent l="0" t="0" r="0" b="0"/>
                <wp:wrapNone/>
                <wp:docPr id="819" name="Group 819"/>
                <wp:cNvGraphicFramePr/>
                <a:graphic xmlns:a="http://schemas.openxmlformats.org/drawingml/2006/main">
                  <a:graphicData uri="http://schemas.microsoft.com/office/word/2010/wordprocessingGroup">
                    <wpg:wgp>
                      <wpg:cNvGrpSpPr/>
                      <wpg:grpSpPr>
                        <a:xfrm>
                          <a:off x="0" y="0"/>
                          <a:ext cx="6570981" cy="429870"/>
                          <a:chOff x="0" y="0"/>
                          <a:chExt cx="6570981" cy="429870"/>
                        </a:xfrm>
                      </wpg:grpSpPr>
                      <wps:wsp>
                        <wps:cNvPr id="17" name="Shape 17"/>
                        <wps:cNvSpPr/>
                        <wps:spPr>
                          <a:xfrm>
                            <a:off x="0" y="0"/>
                            <a:ext cx="6570981" cy="0"/>
                          </a:xfrm>
                          <a:custGeom>
                            <a:avLst/>
                            <a:gdLst/>
                            <a:ahLst/>
                            <a:cxnLst/>
                            <a:rect l="0" t="0" r="0" b="0"/>
                            <a:pathLst>
                              <a:path w="6570981">
                                <a:moveTo>
                                  <a:pt x="0" y="0"/>
                                </a:moveTo>
                                <a:lnTo>
                                  <a:pt x="65709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 name="Picture 19"/>
                          <pic:cNvPicPr/>
                        </pic:nvPicPr>
                        <pic:blipFill>
                          <a:blip r:embed="rId6"/>
                          <a:stretch>
                            <a:fillRect/>
                          </a:stretch>
                        </pic:blipFill>
                        <pic:spPr>
                          <a:xfrm>
                            <a:off x="6139181" y="59030"/>
                            <a:ext cx="427990" cy="370840"/>
                          </a:xfrm>
                          <a:prstGeom prst="rect">
                            <a:avLst/>
                          </a:prstGeom>
                        </pic:spPr>
                      </pic:pic>
                    </wpg:wgp>
                  </a:graphicData>
                </a:graphic>
              </wp:anchor>
            </w:drawing>
          </mc:Choice>
          <mc:Fallback xmlns:a="http://schemas.openxmlformats.org/drawingml/2006/main">
            <w:pict>
              <v:group id="Group 819" style="width:517.4pt;height:33.848pt;position:absolute;z-index:-2147483637;mso-position-horizontal-relative:text;mso-position-horizontal:absolute;margin-left:-5.4pt;mso-position-vertical-relative:text;margin-top:-2.17212pt;" coordsize="65709,4298">
                <v:shape id="Shape 17" style="position:absolute;width:65709;height:0;left:0;top:0;" coordsize="6570981,0" path="m0,0l6570981,0">
                  <v:stroke weight="0.5pt" endcap="flat" joinstyle="miter" miterlimit="10" on="true" color="#000000"/>
                  <v:fill on="false" color="#000000" opacity="0"/>
                </v:shape>
                <v:shape id="Picture 19" style="position:absolute;width:4279;height:3708;left:61391;top:590;" filled="f">
                  <v:imagedata r:id="rId7"/>
                </v:shape>
              </v:group>
            </w:pict>
          </mc:Fallback>
        </mc:AlternateContent>
      </w:r>
      <w:proofErr w:type="spellStart"/>
      <w:proofErr w:type="gramStart"/>
      <w:r>
        <w:rPr>
          <w:sz w:val="16"/>
        </w:rPr>
        <w:t>Adres:Hacettepe</w:t>
      </w:r>
      <w:proofErr w:type="spellEnd"/>
      <w:proofErr w:type="gramEnd"/>
      <w:r>
        <w:rPr>
          <w:sz w:val="16"/>
        </w:rPr>
        <w:t xml:space="preserve"> Mahallesi Atatürk Bulvarı No:33 06100 Opera/Ankara</w:t>
      </w:r>
      <w:r>
        <w:rPr>
          <w:sz w:val="16"/>
        </w:rPr>
        <w:tab/>
        <w:t xml:space="preserve">Bilgi için: İhsan </w:t>
      </w:r>
      <w:proofErr w:type="spellStart"/>
      <w:r>
        <w:rPr>
          <w:sz w:val="16"/>
        </w:rPr>
        <w:t>Yumuturu</w:t>
      </w:r>
      <w:r>
        <w:rPr>
          <w:sz w:val="16"/>
        </w:rPr>
        <w:t>ğ</w:t>
      </w:r>
      <w:proofErr w:type="spellEnd"/>
      <w:r>
        <w:rPr>
          <w:sz w:val="16"/>
        </w:rPr>
        <w:t xml:space="preserve"> Telefon:+90 (0312) 303 72 00 Faks:+90 (0312) 303 72 43</w:t>
      </w:r>
      <w:r>
        <w:rPr>
          <w:sz w:val="16"/>
        </w:rPr>
        <w:tab/>
        <w:t xml:space="preserve">Unvanı: Basın Yayın ve Halkla İlişkiler </w:t>
      </w:r>
    </w:p>
    <w:p w:rsidR="009F06BE" w:rsidRDefault="00F8310A">
      <w:pPr>
        <w:spacing w:after="6" w:line="264" w:lineRule="auto"/>
        <w:ind w:left="-5" w:right="442"/>
        <w:jc w:val="left"/>
      </w:pPr>
      <w:proofErr w:type="spellStart"/>
      <w:proofErr w:type="gramStart"/>
      <w:r>
        <w:rPr>
          <w:sz w:val="16"/>
        </w:rPr>
        <w:t>e</w:t>
      </w:r>
      <w:proofErr w:type="gramEnd"/>
      <w:r>
        <w:rPr>
          <w:sz w:val="16"/>
        </w:rPr>
        <w:t>-Posta:dys@thk.org.tr</w:t>
      </w:r>
      <w:proofErr w:type="spellEnd"/>
      <w:r>
        <w:rPr>
          <w:sz w:val="16"/>
        </w:rPr>
        <w:t xml:space="preserve"> </w:t>
      </w:r>
      <w:proofErr w:type="spellStart"/>
      <w:r>
        <w:rPr>
          <w:sz w:val="16"/>
        </w:rPr>
        <w:t>Web:http</w:t>
      </w:r>
      <w:proofErr w:type="spellEnd"/>
      <w:r>
        <w:rPr>
          <w:sz w:val="16"/>
        </w:rPr>
        <w:t xml:space="preserve">://www.thk.org.tr </w:t>
      </w:r>
      <w:r>
        <w:rPr>
          <w:sz w:val="16"/>
        </w:rPr>
        <w:tab/>
        <w:t>Uzmanı Kep Adresi:thk@hs01.kep.tr</w:t>
      </w:r>
      <w:r>
        <w:rPr>
          <w:sz w:val="16"/>
        </w:rPr>
        <w:tab/>
        <w:t>Tel No: 03123037253</w:t>
      </w:r>
    </w:p>
    <w:p w:rsidR="009F06BE" w:rsidRDefault="009F06BE">
      <w:pPr>
        <w:sectPr w:rsidR="009F06BE">
          <w:pgSz w:w="11906" w:h="16838"/>
          <w:pgMar w:top="1440" w:right="815" w:bottom="1440" w:left="959" w:header="708" w:footer="708" w:gutter="0"/>
          <w:cols w:space="708"/>
        </w:sectPr>
      </w:pPr>
    </w:p>
    <w:p w:rsidR="009F06BE" w:rsidRDefault="00F8310A">
      <w:pPr>
        <w:spacing w:line="259" w:lineRule="auto"/>
        <w:ind w:left="-1440" w:right="10800" w:firstLine="0"/>
        <w:jc w:val="left"/>
      </w:pPr>
      <w:r>
        <w:rPr>
          <w:noProof/>
        </w:rPr>
        <w:lastRenderedPageBreak/>
        <w:drawing>
          <wp:anchor distT="0" distB="0" distL="114300" distR="114300" simplePos="0" relativeHeight="251661312" behindDoc="0" locked="0" layoutInCell="1" allowOverlap="0">
            <wp:simplePos x="0" y="0"/>
            <wp:positionH relativeFrom="page">
              <wp:posOffset>304165</wp:posOffset>
            </wp:positionH>
            <wp:positionV relativeFrom="page">
              <wp:posOffset>0</wp:posOffset>
            </wp:positionV>
            <wp:extent cx="7164238" cy="10058400"/>
            <wp:effectExtent l="0" t="0" r="0" b="0"/>
            <wp:wrapTopAndBottom/>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a:stretch>
                      <a:fillRect/>
                    </a:stretch>
                  </pic:blipFill>
                  <pic:spPr>
                    <a:xfrm>
                      <a:off x="0" y="0"/>
                      <a:ext cx="7164238" cy="10058400"/>
                    </a:xfrm>
                    <a:prstGeom prst="rect">
                      <a:avLst/>
                    </a:prstGeom>
                  </pic:spPr>
                </pic:pic>
              </a:graphicData>
            </a:graphic>
          </wp:anchor>
        </w:drawing>
      </w:r>
    </w:p>
    <w:sectPr w:rsidR="009F06BE">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BE"/>
    <w:rsid w:val="009F06BE"/>
    <w:rsid w:val="00F83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6B3A3-2297-4D4D-A025-C79B3EA0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right="59"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2023 Yılı Fitre, Zekat ve Bağış Faaliyetleri</dc:subject>
  <dc:creator>enVision Document &amp; Workflow Management System</dc:creator>
  <cp:keywords/>
  <cp:lastModifiedBy>Kadriye ACAR</cp:lastModifiedBy>
  <cp:revision>2</cp:revision>
  <dcterms:created xsi:type="dcterms:W3CDTF">2023-03-07T12:15:00Z</dcterms:created>
  <dcterms:modified xsi:type="dcterms:W3CDTF">2023-03-07T12:15:00Z</dcterms:modified>
</cp:coreProperties>
</file>